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8 – Declaraţia rectificativă de impunere în vederea stabilirii cuantumului taxei speciale de salubrizare datorată de persoane juridice (proprietari de imobile sau care desfăşoară activităţi în imobile închiriate)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08</w:t>
      </w:r>
    </w:p>
    <w:p w:rsidR="008B4D2C" w:rsidRPr="00D735C7" w:rsidRDefault="008B4D2C" w:rsidP="008B4D2C">
      <w:pPr>
        <w:keepNext/>
        <w:keepLines/>
        <w:spacing w:before="480" w:after="100" w:line="269" w:lineRule="auto"/>
        <w:ind w:firstLine="0"/>
        <w:outlineLvl w:val="0"/>
        <w:rPr>
          <w:rFonts w:ascii="Times New Roman" w:eastAsia="SimSun" w:hAnsi="Times New Roman"/>
          <w:bCs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RECTIFICATIVĂ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utilizatori non-casnici (operatori economici, instituţii publice, asociaţii non-profit altele decât asociaţiile de proprietari/locatari, PFA)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 ______________________________________________________ , CNP _________________________________, BI/CI seria _____, nr. ___________________, în calitate de reprezentant al _____________________________________, cu sediul în ______________________, str. ___________________________, nr. ________, bl. _______, sc. _______, ap. _______, CUI________________________, înregistrată la Registrul Comerţului sub nr. _______________________________, declar pe proprie răspundere că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i/>
          <w:iCs/>
          <w:noProof w:val="0"/>
          <w:color w:val="000000"/>
          <w:lang w:val="ro-RO"/>
        </w:rPr>
      </w:pPr>
      <w:r w:rsidRPr="00D735C7">
        <w:rPr>
          <w:rFonts w:ascii="Times New Roman" w:hAnsi="Times New Roman"/>
          <w:i/>
          <w:iCs/>
          <w:noProof w:val="0"/>
          <w:lang w:val="ro-RO"/>
        </w:rPr>
        <w:t>(</w:t>
      </w:r>
      <w:r w:rsidRPr="00D735C7">
        <w:rPr>
          <w:rFonts w:ascii="Times New Roman" w:hAnsi="Times New Roman"/>
          <w:i/>
          <w:iCs/>
          <w:noProof w:val="0"/>
          <w:color w:val="000000"/>
          <w:lang w:val="ro-RO"/>
        </w:rPr>
        <w:t>se completează în funcţie de specificul activităţii)</w:t>
      </w:r>
    </w:p>
    <w:p w:rsidR="008B4D2C" w:rsidRPr="00D735C7" w:rsidRDefault="008B4D2C" w:rsidP="008B4D2C">
      <w:pPr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Punct de lucru _________________________________________________________________________</w:t>
      </w:r>
    </w:p>
    <w:p w:rsidR="008B4D2C" w:rsidRPr="00D735C7" w:rsidRDefault="008B4D2C" w:rsidP="008B4D2C">
      <w:pPr>
        <w:tabs>
          <w:tab w:val="left" w:pos="2417"/>
        </w:tabs>
        <w:autoSpaceDE w:val="0"/>
        <w:autoSpaceDN w:val="0"/>
        <w:adjustRightInd w:val="0"/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ab/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Selectaţi specificul activităţii și completaţi datele aferente (date anuale):</w:t>
      </w:r>
    </w:p>
    <w:p w:rsidR="008B4D2C" w:rsidRPr="00D735C7" w:rsidRDefault="00260B46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5" style="position:absolute;left:0;text-align:left;margin-left:225.5pt;margin-top:25.6pt;width:34.5pt;height:13.3pt;z-index:251751424;visibility:visible;v-text-anchor:middle" strokeweight=".26mm"/>
        </w:pict>
      </w:r>
      <w:r w:rsidRPr="00260B46">
        <w:rPr>
          <w:lang w:val="ro-RO" w:eastAsia="en-GB"/>
        </w:rPr>
        <w:pict>
          <v:rect id="_x0000_s1114" style="position:absolute;left:0;text-align:left;margin-left:319pt;margin-top:7.6pt;width:175.15pt;height:13.5pt;z-index:25175040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Entităţi de drept public și privat care au între 0 și 5 angajaţi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număr de angajaţi (la data completării)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260B46" w:rsidP="008B4D2C">
      <w:pPr>
        <w:spacing w:before="240" w:after="100" w:line="269" w:lineRule="auto"/>
        <w:ind w:left="349" w:firstLine="0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2" style="position:absolute;left:0;text-align:left;margin-left:192.5pt;margin-top:25.2pt;width:57.6pt;height:14.4pt;z-index:25176883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Observaţie : 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In cazul entităţilor care nu au angajaţi, la număr de angajaţi se va trece număr de administratori rezidenţi in imobil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rFonts w:ascii="Times New Roman" w:hAnsi="Times New Roman"/>
          <w:color w:val="000000"/>
          <w:lang w:val="en-GB" w:eastAsia="en-GB"/>
        </w:rPr>
        <w:pict>
          <v:rect id="_x0000_s1141" style="position:absolute;left:0;text-align:left;margin-left:313.5pt;margin-top:2.85pt;width:34.5pt;height:13.3pt;z-index:25177804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6" style="position:absolute;left:0;text-align:left;margin-left:154pt;margin-top:3.65pt;width:315.6pt;height:14.4pt;z-index:25175244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  <w:r w:rsidRPr="00D735C7">
        <w:rPr>
          <w:rFonts w:ascii="Times New Roman" w:hAnsi="Times New Roman"/>
          <w:b/>
          <w:noProof w:val="0"/>
          <w:color w:val="000000"/>
          <w:lang w:val="ro-RO"/>
        </w:rPr>
        <w:t>In cazul in care entitatea nu are nici</w:t>
      </w:r>
      <w:r>
        <w:rPr>
          <w:rFonts w:ascii="Times New Roman" w:hAnsi="Times New Roman"/>
          <w:b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b/>
          <w:noProof w:val="0"/>
          <w:color w:val="000000"/>
          <w:lang w:val="ro-RO"/>
        </w:rPr>
        <w:t>un angajat, se va declara in loc de număr de angajaţi, numărul de administratori.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8" style="position:absolute;left:0;text-align:left;margin-left:220pt;margin-top:22.75pt;width:34.5pt;height:13.3pt;z-index:251754496;visibility:visible;v-text-anchor:middle" strokeweight=".26mm"/>
        </w:pict>
      </w:r>
      <w:r w:rsidRPr="00260B46">
        <w:rPr>
          <w:lang w:val="ro-RO" w:eastAsia="en-GB"/>
        </w:rPr>
        <w:pict>
          <v:rect id="_x0000_s1117" style="position:absolute;left:0;text-align:left;margin-left:313.5pt;margin-top:4.75pt;width:177.75pt;height:13.5pt;z-index:25175347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 xml:space="preserve"> Entităţi de drept public și privat ce au între 6 și 10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/>
        </w:rPr>
        <w:t>angajati</w:t>
      </w:r>
      <w:proofErr w:type="spellEnd"/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lastRenderedPageBreak/>
        <w:t xml:space="preserve">număr de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rFonts w:ascii="Times New Roman" w:hAnsi="Times New Roman"/>
          <w:color w:val="000000"/>
          <w:lang w:val="en-GB" w:eastAsia="en-GB"/>
        </w:rPr>
        <w:pict>
          <v:rect id="_x0000_s1142" style="position:absolute;left:0;text-align:left;margin-left:308pt;margin-top:4.35pt;width:34.5pt;height:13.3pt;z-index:2517790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9" style="position:absolute;left:0;text-align:left;margin-left:154pt;margin-top:6pt;width:315.6pt;height:14.4pt;z-index:25175552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domeniul de activitate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b/>
          <w:noProof w:val="0"/>
          <w:color w:val="000000"/>
          <w:lang w:val="ro-RO"/>
        </w:rPr>
      </w:pPr>
    </w:p>
    <w:p w:rsidR="008B4D2C" w:rsidRPr="00D735C7" w:rsidRDefault="008B4D2C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D735C7">
        <w:rPr>
          <w:rFonts w:ascii="Times New Roman" w:hAnsi="Times New Roman"/>
          <w:b/>
          <w:noProof w:val="0"/>
          <w:color w:val="000000"/>
          <w:lang w:val="ro-RO"/>
        </w:rPr>
        <w:t>Entităţi de drept privat ce desfă</w:t>
      </w:r>
      <w:r>
        <w:rPr>
          <w:rFonts w:ascii="Times New Roman" w:hAnsi="Times New Roman"/>
          <w:b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b/>
          <w:noProof w:val="0"/>
          <w:color w:val="000000"/>
          <w:lang w:val="ro-RO"/>
        </w:rPr>
        <w:t>oară orice alte activităţi cu excepţia comerţului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90" style="position:absolute;left:0;text-align:left;margin-left:233.45pt;margin-top:1pt;width:57.6pt;height:14.4pt;z-index:2517258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angajaţi (la data completării)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3" style="position:absolute;left:0;text-align:left;margin-left:300.75pt;margin-top:.3pt;width:34.5pt;height:13.3pt;z-index:25176985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91" style="position:absolute;left:0;text-align:left;margin-left:418pt;margin-top:9.4pt;width:57.6pt;height:14.4pt;z-index:25172684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3" style="position:absolute;left:0;text-align:left;margin-left:418pt;margin-top:10.25pt;width:57.6pt;height:14.4pt;z-index:25173913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4" style="position:absolute;left:0;text-align:left;margin-left:412.5pt;margin-top:11.05pt;width:57.6pt;height:14.4pt;z-index:25174016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5" style="position:absolute;left:0;text-align:left;margin-left:412.5pt;margin-top:2.9pt;width:57.6pt;height:14.4pt;z-index:25174118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numPr>
          <w:ilvl w:val="0"/>
          <w:numId w:val="1"/>
        </w:numPr>
        <w:spacing w:before="240"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 w:eastAsia="en-GB"/>
        </w:rPr>
      </w:pPr>
      <w:r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Entităţi de drept public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92" style="position:absolute;left:0;text-align:left;margin-left:233.45pt;margin-top:.45pt;width:57.6pt;height:14.4pt;z-index:25172787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angajaţi (la data completării)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4" style="position:absolute;left:0;text-align:left;margin-left:300.75pt;margin-top:.3pt;width:34.5pt;height:13.3pt;z-index:25177088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93" style="position:absolute;left:0;text-align:left;margin-left:412.5pt;margin-top:7.8pt;width:57.6pt;height:14.4pt;z-index:25172889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0" style="position:absolute;left:0;text-align:left;margin-left:412.5pt;margin-top:8.6pt;width:57.6pt;height:14.4pt;z-index:25173606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1" style="position:absolute;left:0;text-align:left;margin-left:412.5pt;margin-top:9.4pt;width:57.6pt;height:14.4pt;z-index:25173708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02" style="position:absolute;left:0;text-align:left;margin-left:412.5pt;margin-top:10.25pt;width:57.6pt;height:14.4pt;z-index:25173811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before="240" w:after="100" w:line="269" w:lineRule="auto"/>
        <w:ind w:left="352"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after="100" w:line="269" w:lineRule="auto"/>
        <w:ind w:left="426"/>
        <w:rPr>
          <w:rFonts w:ascii="Times New Roman" w:hAnsi="Times New Roman"/>
          <w:b/>
          <w:noProof w:val="0"/>
          <w:lang w:val="ro-RO"/>
        </w:rPr>
      </w:pPr>
      <w:r w:rsidRPr="00260B46">
        <w:rPr>
          <w:lang w:val="ro-RO" w:eastAsia="en-GB"/>
        </w:rPr>
        <w:pict>
          <v:rect id="_x0000_s1076" style="position:absolute;left:0;text-align:left;margin-left:212.55pt;margin-top:12.6pt;width:57.6pt;height:14.4pt;z-index:251711488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lang w:val="ro-RO"/>
        </w:rPr>
        <w:t>Unitate de vânzare cu amănuntul/</w:t>
      </w:r>
      <w:r w:rsidR="008B4D2C">
        <w:rPr>
          <w:rFonts w:ascii="Times New Roman" w:hAnsi="Times New Roman"/>
          <w:b/>
          <w:noProof w:val="0"/>
          <w:lang w:val="ro-RO"/>
        </w:rPr>
        <w:t>e</w:t>
      </w:r>
      <w:r w:rsidR="008B4D2C" w:rsidRPr="00D735C7">
        <w:rPr>
          <w:rFonts w:ascii="Times New Roman" w:hAnsi="Times New Roman"/>
          <w:b/>
          <w:noProof w:val="0"/>
          <w:lang w:val="ro-RO"/>
        </w:rPr>
        <w:t>n</w:t>
      </w:r>
      <w:r w:rsidR="008B4D2C">
        <w:rPr>
          <w:rFonts w:ascii="Times New Roman" w:hAnsi="Times New Roman"/>
          <w:b/>
          <w:noProof w:val="0"/>
          <w:lang w:val="ro-RO"/>
        </w:rPr>
        <w:t>-</w:t>
      </w:r>
      <w:r w:rsidR="008B4D2C" w:rsidRPr="00D735C7">
        <w:rPr>
          <w:rFonts w:ascii="Times New Roman" w:hAnsi="Times New Roman"/>
          <w:b/>
          <w:noProof w:val="0"/>
          <w:lang w:val="ro-RO"/>
        </w:rPr>
        <w:t>gros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număr angajaţi (la data completării)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5" style="position:absolute;left:0;text-align:left;margin-left:300.75pt;margin-top:.3pt;width:34.5pt;height:13.3pt;z-index:2517719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73" style="position:absolute;left:0;text-align:left;margin-left:401.5pt;margin-top:10.3pt;width:57.6pt;height:14.4pt;z-index:25170841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lastRenderedPageBreak/>
        <w:pict>
          <v:rect id="_x0000_s1097" style="position:absolute;left:0;text-align:left;margin-left:407pt;margin-top:11.15pt;width:57.6pt;height:14.4pt;z-index:25173299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98" style="position:absolute;left:0;text-align:left;margin-left:412.5pt;margin-top:2.95pt;width:57.6pt;height:14.4pt;z-index:25173401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99" style="position:absolute;left:0;text-align:left;margin-left:412.5pt;margin-top:3.8pt;width:57.6pt;height:14.4pt;z-index:25173504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lang w:val="ro-RO"/>
        </w:rPr>
      </w:pPr>
      <w:r w:rsidRPr="00260B46">
        <w:rPr>
          <w:lang w:val="ro-RO" w:eastAsia="en-GB"/>
        </w:rPr>
        <w:pict>
          <v:rect id="_x0000_s1082" style="position:absolute;left:0;text-align:left;margin-left:329.05pt;margin-top:3.45pt;width:137.1pt;height:15.4pt;z-index:251717632;visibility:visible;v-text-anchor:middle" strokeweight=".26mm"/>
        </w:pict>
      </w:r>
      <w:r w:rsidRPr="00260B46">
        <w:rPr>
          <w:lang w:val="ro-RO" w:eastAsia="en-GB"/>
        </w:rPr>
        <w:pict>
          <v:rect id="_x0000_s1074" style="position:absolute;left:0;text-align:left;margin-left:245.95pt;margin-top:14.55pt;width:57.6pt;height:14.4pt;z-index:251709440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lang w:val="ro-RO"/>
        </w:rPr>
        <w:t>Unitate de învăţământ (cre</w:t>
      </w:r>
      <w:r w:rsidR="008B4D2C">
        <w:rPr>
          <w:rFonts w:ascii="Times New Roman" w:hAnsi="Times New Roman"/>
          <w:b/>
          <w:noProof w:val="0"/>
          <w:lang w:val="ro-RO"/>
        </w:rPr>
        <w:t>ş</w:t>
      </w:r>
      <w:r w:rsidR="008B4D2C" w:rsidRPr="00D735C7">
        <w:rPr>
          <w:rFonts w:ascii="Times New Roman" w:hAnsi="Times New Roman"/>
          <w:b/>
          <w:noProof w:val="0"/>
          <w:lang w:val="ro-RO"/>
        </w:rPr>
        <w:t xml:space="preserve">ă, grădiniţă, </w:t>
      </w:r>
      <w:r w:rsidR="008B4D2C">
        <w:rPr>
          <w:rFonts w:ascii="Times New Roman" w:hAnsi="Times New Roman"/>
          <w:b/>
          <w:noProof w:val="0"/>
          <w:lang w:val="ro-RO"/>
        </w:rPr>
        <w:t>ș</w:t>
      </w:r>
      <w:r w:rsidR="008B4D2C" w:rsidRPr="00D735C7">
        <w:rPr>
          <w:rFonts w:ascii="Times New Roman" w:hAnsi="Times New Roman"/>
          <w:b/>
          <w:noProof w:val="0"/>
          <w:lang w:val="ro-RO"/>
        </w:rPr>
        <w:t>coală, liceu, universitate)</w:t>
      </w:r>
    </w:p>
    <w:p w:rsidR="008B4D2C" w:rsidRPr="00D735C7" w:rsidRDefault="00260B4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75" style="position:absolute;left:0;text-align:left;margin-left:308pt;margin-top:13.3pt;width:57.6pt;height:14.4pt;z-index:25171046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angajaţi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număr copii/elevi/studenţi (la data completării)</w:t>
      </w:r>
    </w:p>
    <w:p w:rsidR="008B4D2C" w:rsidRPr="00D735C7" w:rsidRDefault="008B4D2C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6" style="position:absolute;left:0;text-align:left;margin-left:300.75pt;margin-top:.3pt;width:34.5pt;height:13.3pt;z-index:251772928;visibility:visible;v-text-anchor:middle" strokeweight=".26mm"/>
        </w:pict>
      </w:r>
      <w:r w:rsidRPr="00260B46">
        <w:rPr>
          <w:lang w:val="ro-RO" w:eastAsia="en-GB"/>
        </w:rPr>
        <w:pict>
          <v:rect id="_x0000_s1137" style="position:absolute;left:0;text-align:left;margin-left:307.65pt;margin-top:-127.1pt;width:57.6pt;height:14.4pt;z-index:2517739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Rectangle 30" o:spid="_x0000_s1080" style="position:absolute;left:0;text-align:left;margin-left:412.5pt;margin-top:8.65pt;width:57.6pt;height:14.4pt;z-index:25171558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94" style="position:absolute;left:0;text-align:left;margin-left:407pt;margin-top:9.45pt;width:57.6pt;height:14.4pt;z-index:25172992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95" style="position:absolute;left:0;text-align:left;margin-left:412.5pt;margin-top:10.3pt;width:57.6pt;height:14.4pt;z-index:25173094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96" style="position:absolute;left:0;text-align:left;margin-left:401.5pt;margin-top:11.1pt;width:57.6pt;height:14.4pt;z-index:25173196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lang w:val="ro-RO"/>
        </w:rPr>
      </w:pPr>
      <w:r w:rsidRPr="00260B46">
        <w:rPr>
          <w:lang w:val="ro-RO" w:eastAsia="en-GB"/>
        </w:rPr>
        <w:pict>
          <v:rect id="_x0000_s1106" style="position:absolute;left:0;text-align:left;margin-left:149.35pt;margin-top:1.9pt;width:117.7pt;height:14.4pt;z-index:251742208;visibility:visible;v-text-anchor:middle" strokeweight=".26mm"/>
        </w:pict>
      </w:r>
      <w:r w:rsidRPr="00260B46">
        <w:rPr>
          <w:lang w:val="ro-RO" w:eastAsia="en-GB"/>
        </w:rPr>
        <w:pict>
          <v:rect id="_x0000_s1077" style="position:absolute;left:0;text-align:left;margin-left:270.15pt;margin-top:13.15pt;width:57.6pt;height:14.4pt;z-index:251712512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lang w:val="ro-RO"/>
        </w:rPr>
        <w:t xml:space="preserve">Unitate sanitară fără paturi 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număr angajaţi (la data completării)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38" style="position:absolute;left:0;text-align:left;margin-left:300.75pt;margin-top:.3pt;width:34.5pt;height:13.3pt;z-index:2517749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86" style="position:absolute;left:0;text-align:left;margin-left:408.55pt;margin-top:7.2pt;width:57.6pt;height:14.4pt;z-index:2517217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83" style="position:absolute;left:0;text-align:left;margin-left:412.5pt;margin-top:9.2pt;width:57.6pt;height:14.4pt;z-index:25171865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84" style="position:absolute;left:0;text-align:left;margin-left:412.5pt;margin-top:10pt;width:57.6pt;height:14.4pt;z-index:25171968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85" style="position:absolute;left:0;text-align:left;margin-left:401.5pt;margin-top:10.8pt;width:57.6pt;height:14.4pt;z-index:2517207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lang w:val="ro-RO"/>
        </w:rPr>
      </w:pPr>
      <w:r w:rsidRPr="00260B46">
        <w:rPr>
          <w:lang w:val="ro-RO" w:eastAsia="en-GB"/>
        </w:rPr>
        <w:pict>
          <v:rect id="_x0000_s1087" style="position:absolute;left:0;text-align:left;margin-left:139.7pt;margin-top:.6pt;width:120.35pt;height:14.4pt;z-index:251722752;visibility:visible;v-text-anchor:middle" strokeweight=".26mm"/>
        </w:pict>
      </w:r>
      <w:r w:rsidRPr="00260B46">
        <w:rPr>
          <w:lang w:val="ro-RO" w:eastAsia="en-GB"/>
        </w:rPr>
        <w:pict>
          <v:rect id="_x0000_s1078" style="position:absolute;left:0;text-align:left;margin-left:263.85pt;margin-top:13.75pt;width:57.6pt;height:14.4pt;z-index:251713536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lang w:val="ro-RO"/>
        </w:rPr>
        <w:t>Unitate sanitară cu paturi</w:t>
      </w:r>
    </w:p>
    <w:p w:rsidR="008B4D2C" w:rsidRPr="00D735C7" w:rsidRDefault="00260B4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79" style="position:absolute;left:0;text-align:left;margin-left:324.4pt;margin-top:14.75pt;width:57.6pt;height:14.4pt;z-index:25171456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angajaţi (la data completării)</w:t>
      </w:r>
    </w:p>
    <w:p w:rsidR="008B4D2C" w:rsidRPr="00D735C7" w:rsidRDefault="008B4D2C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număr total de zile de spitalizare din anul anterior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lastRenderedPageBreak/>
        <w:pict>
          <v:rect id="_x0000_s1139" style="position:absolute;left:0;text-align:left;margin-left:300.75pt;margin-top:.3pt;width:34.5pt;height:13.3pt;z-index:25177600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088" style="position:absolute;left:0;text-align:left;margin-left:412.5pt;margin-top:7.35pt;width:57.6pt;height:14.4pt;z-index:2517237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107" style="position:absolute;left:0;text-align:left;margin-left:418pt;margin-top:8.2pt;width:57.6pt;height:14.4pt;z-index:25174323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108" style="position:absolute;left:0;text-align:left;margin-left:412.5pt;margin-top:9pt;width:57.6pt;height:14.4pt;z-index:25174425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lang w:val="ro-RO"/>
        </w:rPr>
      </w:pPr>
      <w:r w:rsidRPr="00260B46">
        <w:rPr>
          <w:lang w:val="ro-RO" w:eastAsia="en-GB"/>
        </w:rPr>
        <w:pict>
          <v:rect id="_x0000_s1109" style="position:absolute;left:0;text-align:left;margin-left:407pt;margin-top:9.85pt;width:57.6pt;height:14.4pt;z-index:25174528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lang w:val="ro-RO"/>
        </w:rPr>
        <w:t>număr de recipiente de colectare deşeuri de sticlă /capacitate recipient (litri)*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260B46" w:rsidP="008B4D2C">
      <w:pPr>
        <w:numPr>
          <w:ilvl w:val="0"/>
          <w:numId w:val="1"/>
        </w:numPr>
        <w:spacing w:after="100" w:line="269" w:lineRule="auto"/>
        <w:ind w:left="284" w:hanging="284"/>
        <w:rPr>
          <w:rFonts w:ascii="Times New Roman" w:hAnsi="Times New Roman"/>
          <w:b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20" style="position:absolute;left:0;text-align:left;margin-left:307.65pt;margin-top:30.15pt;width:162.6pt;height:13.85pt;z-index:251756544;visibility:visible;v-text-anchor:middle" strokeweight=".26mm"/>
        </w:pict>
      </w:r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Restaurant, bar, hotel, pensiune, cantină, </w:t>
      </w:r>
      <w:proofErr w:type="spellStart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>cofetarie</w:t>
      </w:r>
      <w:proofErr w:type="spellEnd"/>
      <w:r w:rsidR="008B4D2C" w:rsidRPr="00D735C7">
        <w:rPr>
          <w:rFonts w:ascii="Times New Roman" w:hAnsi="Times New Roman"/>
          <w:b/>
          <w:noProof w:val="0"/>
          <w:color w:val="000000"/>
          <w:lang w:val="ro-RO" w:eastAsia="en-GB"/>
        </w:rPr>
        <w:t xml:space="preserve"> sau altă unitate de alimentaţie publică </w: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sau a căror activitate este înregistrată în grupele CAEN 561 - Restaurante, 563 - Baruri şi alte activităţi de servire a băuturilor şi 932 - Alte activităţi recreative şi distractive</w:t>
      </w:r>
    </w:p>
    <w:p w:rsidR="008B4D2C" w:rsidRPr="00D735C7" w:rsidRDefault="00260B46" w:rsidP="008B4D2C">
      <w:pPr>
        <w:numPr>
          <w:ilvl w:val="1"/>
          <w:numId w:val="1"/>
        </w:numPr>
        <w:spacing w:after="100" w:line="269" w:lineRule="auto"/>
        <w:ind w:left="709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81" style="position:absolute;left:0;text-align:left;margin-left:209.45pt;margin-top:.3pt;width:57.6pt;height:14.4pt;z-index:25171660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</w:t>
      </w:r>
      <w:proofErr w:type="spellStart"/>
      <w:r w:rsidR="008B4D2C" w:rsidRPr="00D735C7">
        <w:rPr>
          <w:rFonts w:ascii="Times New Roman" w:hAnsi="Times New Roman"/>
          <w:noProof w:val="0"/>
          <w:color w:val="000000"/>
          <w:lang w:val="ro-RO"/>
        </w:rPr>
        <w:t>angajati</w:t>
      </w:r>
      <w:proofErr w:type="spellEnd"/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 (la data completării)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40" style="position:absolute;left:0;text-align:left;margin-left:300.75pt;margin-top:.3pt;width:34.5pt;height:13.3pt;z-index:25177702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Cantitate estimata rectificata pentru anul(**).........este de                          kg/an</w:t>
      </w:r>
    </w:p>
    <w:p w:rsidR="008B4D2C" w:rsidRPr="00D735C7" w:rsidRDefault="00260B46" w:rsidP="008B4D2C">
      <w:pPr>
        <w:spacing w:before="240" w:after="100" w:line="269" w:lineRule="auto"/>
        <w:ind w:left="709" w:firstLine="0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0" style="position:absolute;left:0;text-align:left;margin-left:396pt;margin-top:5.7pt;width:57.6pt;height:14.4pt;z-index:251746304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reziduale / 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1" style="position:absolute;left:0;text-align:left;margin-left:429pt;margin-top:0;width:57.6pt;height:14.4pt;z-index:251747328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hârtie/carton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2" style="position:absolute;left:0;text-align:left;margin-left:423.5pt;margin-top:7.8pt;width:57.6pt;height:14.4pt;z-index:251748352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 xml:space="preserve">număr de recipiente de colectare deşeuri de plastic/metal /capacitate recipient (litri)* 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089" style="position:absolute;left:0;text-align:left;margin-left:401.5pt;margin-top:8.65pt;width:57.6pt;height:14.4pt;z-index:251724800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de sticlă /capacitate recipient (litri)*</w:t>
      </w:r>
    </w:p>
    <w:p w:rsidR="008B4D2C" w:rsidRPr="00D735C7" w:rsidRDefault="00260B46" w:rsidP="008B4D2C">
      <w:pPr>
        <w:numPr>
          <w:ilvl w:val="1"/>
          <w:numId w:val="1"/>
        </w:numPr>
        <w:spacing w:before="240" w:after="100" w:line="269" w:lineRule="auto"/>
        <w:ind w:left="709" w:hanging="357"/>
        <w:rPr>
          <w:rFonts w:ascii="Times New Roman" w:hAnsi="Times New Roman"/>
          <w:noProof w:val="0"/>
          <w:color w:val="000000"/>
          <w:lang w:val="ro-RO"/>
        </w:rPr>
      </w:pPr>
      <w:r w:rsidRPr="00260B46">
        <w:rPr>
          <w:lang w:val="ro-RO" w:eastAsia="en-GB"/>
        </w:rPr>
        <w:pict>
          <v:rect id="_x0000_s1113" style="position:absolute;left:0;text-align:left;margin-left:408.45pt;margin-top:.95pt;width:57.6pt;height:14.4pt;z-index:251749376;visibility:visible;v-text-anchor:middle" strokeweight=".26mm"/>
        </w:pict>
      </w:r>
      <w:r w:rsidR="008B4D2C" w:rsidRPr="00D735C7">
        <w:rPr>
          <w:rFonts w:ascii="Times New Roman" w:hAnsi="Times New Roman"/>
          <w:noProof w:val="0"/>
          <w:color w:val="000000"/>
          <w:lang w:val="ro-RO"/>
        </w:rPr>
        <w:t>număr de recipiente de colectare deşeuri biodegradabile /capacitate recipient (litri)*</w:t>
      </w:r>
    </w:p>
    <w:p w:rsidR="008B4D2C" w:rsidRPr="00D735C7" w:rsidRDefault="008B4D2C" w:rsidP="008B4D2C">
      <w:pPr>
        <w:spacing w:after="100" w:line="269" w:lineRule="auto"/>
        <w:ind w:left="1440"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* se vor înscrie numărul x capacitatea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recipientilor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necesari – 120 litri, 240 litri sau 1100 litri 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(**) se va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inscrie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anul pentru care se face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declaratia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rectificativa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Datele se vor raporta pentru anul în curs sau anul anterior raportării,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functie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de specificul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activitătii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>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Declar pe proprie răspundere, cunoscând prevederile art. 326 Cod Penal referitoare la falsul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, că toate datele furnizate în această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precum și documentele atașate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</w:p>
    <w:p w:rsidR="009D0465" w:rsidRDefault="009D0465"/>
    <w:sectPr w:rsidR="009D0465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9FA" w:rsidRDefault="006639FA" w:rsidP="008A1A1D">
      <w:pPr>
        <w:spacing w:line="240" w:lineRule="auto"/>
      </w:pPr>
      <w:r>
        <w:separator/>
      </w:r>
    </w:p>
  </w:endnote>
  <w:endnote w:type="continuationSeparator" w:id="0">
    <w:p w:rsidR="006639FA" w:rsidRDefault="006639FA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8E" w:rsidRDefault="00F445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8E" w:rsidRDefault="00F445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8E" w:rsidRDefault="00F44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9FA" w:rsidRDefault="006639FA" w:rsidP="008A1A1D">
      <w:pPr>
        <w:spacing w:line="240" w:lineRule="auto"/>
      </w:pPr>
      <w:r>
        <w:separator/>
      </w:r>
    </w:p>
  </w:footnote>
  <w:footnote w:type="continuationSeparator" w:id="0">
    <w:p w:rsidR="006639FA" w:rsidRDefault="006639FA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8E" w:rsidRDefault="00F445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F4458E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8E" w:rsidRDefault="00F445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27354"/>
    <w:rsid w:val="000425CE"/>
    <w:rsid w:val="000C0040"/>
    <w:rsid w:val="000C13FC"/>
    <w:rsid w:val="0015720C"/>
    <w:rsid w:val="0016290D"/>
    <w:rsid w:val="00162A86"/>
    <w:rsid w:val="00203CB1"/>
    <w:rsid w:val="00260B46"/>
    <w:rsid w:val="00293573"/>
    <w:rsid w:val="002B3842"/>
    <w:rsid w:val="002F18DD"/>
    <w:rsid w:val="00306244"/>
    <w:rsid w:val="003B3B12"/>
    <w:rsid w:val="003D56E0"/>
    <w:rsid w:val="004D28E3"/>
    <w:rsid w:val="00550055"/>
    <w:rsid w:val="005663A1"/>
    <w:rsid w:val="0058515B"/>
    <w:rsid w:val="006639FA"/>
    <w:rsid w:val="00676BA2"/>
    <w:rsid w:val="0069725E"/>
    <w:rsid w:val="007A076F"/>
    <w:rsid w:val="008A1A1D"/>
    <w:rsid w:val="008B2F22"/>
    <w:rsid w:val="008B4D2C"/>
    <w:rsid w:val="008F1FFB"/>
    <w:rsid w:val="009B5FBA"/>
    <w:rsid w:val="009B6E4A"/>
    <w:rsid w:val="009D0465"/>
    <w:rsid w:val="00A770E4"/>
    <w:rsid w:val="00AD1A69"/>
    <w:rsid w:val="00BC62F2"/>
    <w:rsid w:val="00C272E5"/>
    <w:rsid w:val="00CF0716"/>
    <w:rsid w:val="00D01036"/>
    <w:rsid w:val="00D06E40"/>
    <w:rsid w:val="00D85AAA"/>
    <w:rsid w:val="00DC4F3E"/>
    <w:rsid w:val="00E37A0C"/>
    <w:rsid w:val="00E84CDC"/>
    <w:rsid w:val="00EC123F"/>
    <w:rsid w:val="00ED782A"/>
    <w:rsid w:val="00F16A81"/>
    <w:rsid w:val="00F4458E"/>
    <w:rsid w:val="00F8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4</cp:revision>
  <cp:lastPrinted>2022-09-19T11:04:00Z</cp:lastPrinted>
  <dcterms:created xsi:type="dcterms:W3CDTF">2022-09-19T11:38:00Z</dcterms:created>
  <dcterms:modified xsi:type="dcterms:W3CDTF">2022-09-21T08:42:00Z</dcterms:modified>
</cp:coreProperties>
</file>